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C8F9" w14:textId="77777777" w:rsidR="00F26103" w:rsidRDefault="00F26103" w:rsidP="002E66BE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14090C1" w14:textId="55CA6756" w:rsidR="002E66BE" w:rsidRPr="00562947" w:rsidRDefault="00562947" w:rsidP="002E66BE">
      <w:pPr>
        <w:rPr>
          <w:rFonts w:ascii="Arial" w:hAnsi="Arial" w:cs="Arial"/>
          <w:b/>
          <w:bCs/>
          <w:sz w:val="32"/>
          <w:szCs w:val="32"/>
        </w:rPr>
      </w:pPr>
      <w:r w:rsidRPr="00562947">
        <w:rPr>
          <w:rFonts w:ascii="Arial" w:hAnsi="Arial" w:cs="Arial"/>
          <w:b/>
          <w:bCs/>
          <w:sz w:val="32"/>
          <w:szCs w:val="32"/>
        </w:rPr>
        <w:t>Metodologia de Inspeção</w:t>
      </w:r>
      <w:r w:rsidR="002E66BE" w:rsidRPr="00562947">
        <w:rPr>
          <w:rFonts w:ascii="Arial" w:hAnsi="Arial" w:cs="Arial"/>
          <w:b/>
          <w:bCs/>
          <w:sz w:val="32"/>
          <w:szCs w:val="32"/>
        </w:rPr>
        <w:t xml:space="preserve"> </w:t>
      </w:r>
      <w:r w:rsidR="007551FB" w:rsidRPr="00562947">
        <w:rPr>
          <w:rFonts w:ascii="Arial" w:hAnsi="Arial" w:cs="Arial"/>
          <w:b/>
          <w:bCs/>
          <w:sz w:val="32"/>
          <w:szCs w:val="32"/>
        </w:rPr>
        <w:t>–</w:t>
      </w:r>
      <w:r w:rsidR="004929F9" w:rsidRPr="00562947">
        <w:rPr>
          <w:rFonts w:ascii="Arial" w:hAnsi="Arial" w:cs="Arial"/>
          <w:b/>
          <w:bCs/>
          <w:sz w:val="32"/>
          <w:szCs w:val="32"/>
        </w:rPr>
        <w:t xml:space="preserve"> </w:t>
      </w:r>
      <w:r w:rsidRPr="00562947">
        <w:rPr>
          <w:rFonts w:ascii="Arial" w:hAnsi="Arial" w:cs="Arial"/>
          <w:b/>
          <w:bCs/>
          <w:sz w:val="32"/>
          <w:szCs w:val="32"/>
        </w:rPr>
        <w:t>Tecidos, Malhas e Lycras</w:t>
      </w:r>
    </w:p>
    <w:p w14:paraId="6C7E107B" w14:textId="77777777" w:rsidR="00562947" w:rsidRDefault="00562947" w:rsidP="002E66BE">
      <w:pPr>
        <w:rPr>
          <w:rFonts w:ascii="Arial" w:hAnsi="Arial" w:cs="Arial"/>
          <w:b/>
          <w:bCs/>
          <w:sz w:val="28"/>
          <w:szCs w:val="28"/>
        </w:rPr>
      </w:pPr>
    </w:p>
    <w:p w14:paraId="59F10D94" w14:textId="50EB4334" w:rsidR="007551FB" w:rsidRDefault="007551FB" w:rsidP="002E66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Objetivo</w:t>
      </w:r>
    </w:p>
    <w:p w14:paraId="1F92B209" w14:textId="77777777" w:rsidR="007551FB" w:rsidRPr="007551FB" w:rsidRDefault="007551FB" w:rsidP="007551FB">
      <w:pPr>
        <w:tabs>
          <w:tab w:val="left" w:pos="-141"/>
        </w:tabs>
        <w:ind w:left="-142"/>
        <w:rPr>
          <w:rFonts w:ascii="Arial" w:hAnsi="Arial" w:cs="Arial"/>
          <w:bCs/>
        </w:rPr>
      </w:pPr>
      <w:r w:rsidRPr="007551FB">
        <w:rPr>
          <w:rFonts w:ascii="Arial" w:hAnsi="Arial" w:cs="Arial"/>
          <w:bCs/>
        </w:rPr>
        <w:t xml:space="preserve">Garantir a qualidade e conformidade dos artigos avaliados em relação a ficha técnica e critérios estabelecidos. </w:t>
      </w:r>
    </w:p>
    <w:p w14:paraId="2D07F29E" w14:textId="77777777" w:rsidR="007551FB" w:rsidRDefault="007551FB" w:rsidP="007551FB">
      <w:pPr>
        <w:rPr>
          <w:rFonts w:ascii="Arial" w:hAnsi="Arial" w:cs="Arial"/>
          <w:b/>
          <w:bCs/>
        </w:rPr>
      </w:pPr>
    </w:p>
    <w:p w14:paraId="28A2C490" w14:textId="0632F8E7" w:rsidR="007551FB" w:rsidRPr="009F4B1C" w:rsidRDefault="009F4B1C" w:rsidP="007551FB">
      <w:pPr>
        <w:rPr>
          <w:rFonts w:ascii="Arial" w:hAnsi="Arial" w:cs="Arial"/>
          <w:b/>
          <w:bCs/>
          <w:sz w:val="28"/>
          <w:szCs w:val="28"/>
        </w:rPr>
      </w:pPr>
      <w:r w:rsidRPr="009F4B1C">
        <w:rPr>
          <w:rFonts w:ascii="Arial" w:hAnsi="Arial" w:cs="Arial"/>
          <w:b/>
          <w:bCs/>
          <w:sz w:val="28"/>
          <w:szCs w:val="28"/>
        </w:rPr>
        <w:t>Metodologia</w:t>
      </w:r>
    </w:p>
    <w:p w14:paraId="68E9CD54" w14:textId="157AB5DF" w:rsidR="007551FB" w:rsidRPr="00FF712C" w:rsidRDefault="007551FB" w:rsidP="007551FB">
      <w:pPr>
        <w:pStyle w:val="Cabealho"/>
        <w:numPr>
          <w:ilvl w:val="0"/>
          <w:numId w:val="21"/>
        </w:numPr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 xml:space="preserve">Confeccionar bandeira para aprovação do Estilo </w:t>
      </w:r>
      <w:r>
        <w:rPr>
          <w:rFonts w:ascii="Arial" w:hAnsi="Arial" w:cs="Arial"/>
        </w:rPr>
        <w:t xml:space="preserve">somente </w:t>
      </w:r>
      <w:r w:rsidRPr="00FF712C">
        <w:rPr>
          <w:rFonts w:ascii="Arial" w:hAnsi="Arial" w:cs="Arial"/>
        </w:rPr>
        <w:t>no primeiro recebimento do artigo</w:t>
      </w:r>
      <w:r>
        <w:rPr>
          <w:rFonts w:ascii="Arial" w:hAnsi="Arial" w:cs="Arial"/>
        </w:rPr>
        <w:t xml:space="preserve"> ou no caso de recebimento divergente da bandeira aprovada</w:t>
      </w:r>
      <w:r w:rsidRPr="00FF712C">
        <w:rPr>
          <w:rFonts w:ascii="Arial" w:hAnsi="Arial" w:cs="Arial"/>
        </w:rPr>
        <w:t>.</w:t>
      </w:r>
    </w:p>
    <w:p w14:paraId="6C77030D" w14:textId="77777777" w:rsidR="007551FB" w:rsidRPr="00FF712C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</w:p>
    <w:p w14:paraId="2CBD0D60" w14:textId="77777777" w:rsidR="007551FB" w:rsidRPr="00FF712C" w:rsidRDefault="007551FB" w:rsidP="007551FB">
      <w:pPr>
        <w:pStyle w:val="Cabealho"/>
        <w:numPr>
          <w:ilvl w:val="0"/>
          <w:numId w:val="21"/>
        </w:numPr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>Utilizar bandeira aprovada para comparação de cor dos artigos recebidos.</w:t>
      </w:r>
    </w:p>
    <w:p w14:paraId="6BB6D4E5" w14:textId="77777777" w:rsidR="007551FB" w:rsidRPr="00FF712C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</w:p>
    <w:p w14:paraId="601237CC" w14:textId="77777777" w:rsidR="007551FB" w:rsidRPr="00FF712C" w:rsidRDefault="007551FB" w:rsidP="007551FB">
      <w:pPr>
        <w:pStyle w:val="Cabealho"/>
        <w:numPr>
          <w:ilvl w:val="0"/>
          <w:numId w:val="21"/>
        </w:numPr>
        <w:tabs>
          <w:tab w:val="left" w:pos="540"/>
          <w:tab w:val="left" w:pos="1560"/>
        </w:tabs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>Problemas de qualidade que resultem em devolução deverão ser resolvidos pelo fabricante e repostos conforme acordado com Compras.</w:t>
      </w:r>
    </w:p>
    <w:p w14:paraId="35F36873" w14:textId="77777777" w:rsidR="007551FB" w:rsidRDefault="007551FB" w:rsidP="007551FB">
      <w:pPr>
        <w:tabs>
          <w:tab w:val="left" w:pos="6900"/>
        </w:tabs>
        <w:rPr>
          <w:rFonts w:ascii="Arial" w:hAnsi="Arial" w:cs="Arial"/>
        </w:rPr>
      </w:pPr>
    </w:p>
    <w:p w14:paraId="55FAC75D" w14:textId="77777777" w:rsidR="007551FB" w:rsidRPr="009F4B1C" w:rsidRDefault="007551FB" w:rsidP="009F4B1C">
      <w:pPr>
        <w:rPr>
          <w:rFonts w:ascii="Arial" w:hAnsi="Arial" w:cs="Arial"/>
          <w:b/>
          <w:bCs/>
          <w:sz w:val="28"/>
          <w:szCs w:val="28"/>
        </w:rPr>
      </w:pPr>
      <w:r w:rsidRPr="009F4B1C">
        <w:rPr>
          <w:rFonts w:ascii="Arial" w:hAnsi="Arial" w:cs="Arial"/>
          <w:b/>
          <w:bCs/>
          <w:sz w:val="28"/>
          <w:szCs w:val="28"/>
        </w:rPr>
        <w:t>Inspeção Visual – Classificação de Defeitos</w:t>
      </w:r>
    </w:p>
    <w:p w14:paraId="44632E49" w14:textId="77777777" w:rsidR="00647479" w:rsidRDefault="00647479" w:rsidP="007551FB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</w:p>
    <w:p w14:paraId="03606CC4" w14:textId="7FAE2AF4" w:rsidR="00545CA7" w:rsidRDefault="007551FB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</w:rPr>
      </w:pPr>
      <w:r w:rsidRPr="00647479">
        <w:rPr>
          <w:rFonts w:ascii="Arial" w:hAnsi="Arial" w:cs="Arial"/>
          <w:b/>
          <w:bCs/>
        </w:rPr>
        <w:t xml:space="preserve">Inspeção realizada detalhadamente </w:t>
      </w:r>
      <w:r w:rsidR="00562947" w:rsidRPr="00647479">
        <w:rPr>
          <w:rFonts w:ascii="Arial" w:hAnsi="Arial" w:cs="Arial"/>
          <w:b/>
          <w:bCs/>
        </w:rPr>
        <w:t xml:space="preserve">em máquina </w:t>
      </w:r>
      <w:proofErr w:type="spellStart"/>
      <w:r w:rsidR="00562947" w:rsidRPr="00647479">
        <w:rPr>
          <w:rFonts w:ascii="Arial" w:hAnsi="Arial" w:cs="Arial"/>
          <w:b/>
          <w:bCs/>
        </w:rPr>
        <w:t>revisadeira</w:t>
      </w:r>
      <w:proofErr w:type="spellEnd"/>
      <w:r w:rsidR="00562947" w:rsidRPr="00647479">
        <w:rPr>
          <w:rFonts w:ascii="Arial" w:hAnsi="Arial" w:cs="Arial"/>
          <w:b/>
          <w:bCs/>
        </w:rPr>
        <w:t>, conforme detalhamento abaixo</w:t>
      </w:r>
      <w:r w:rsidR="00545CA7">
        <w:rPr>
          <w:rFonts w:ascii="Arial" w:hAnsi="Arial" w:cs="Arial"/>
        </w:rPr>
        <w:t>:</w:t>
      </w:r>
    </w:p>
    <w:p w14:paraId="7B02F820" w14:textId="77777777" w:rsidR="00545CA7" w:rsidRDefault="00545CA7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</w:rPr>
      </w:pPr>
    </w:p>
    <w:p w14:paraId="24CE00E4" w14:textId="77777777" w:rsidR="00545CA7" w:rsidRDefault="00545CA7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</w:rPr>
      </w:pPr>
    </w:p>
    <w:p w14:paraId="1934B87F" w14:textId="00A8ED28" w:rsid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 xml:space="preserve">Verificar/Identificar lado correto </w:t>
      </w:r>
      <w:r w:rsidR="00545CA7">
        <w:rPr>
          <w:rFonts w:ascii="Arial" w:hAnsi="Arial" w:cs="Arial"/>
        </w:rPr>
        <w:t xml:space="preserve">(direito do tecido) </w:t>
      </w:r>
      <w:r w:rsidR="00545CA7" w:rsidRPr="00545CA7">
        <w:rPr>
          <w:rFonts w:ascii="Arial" w:hAnsi="Arial" w:cs="Arial"/>
        </w:rPr>
        <w:t>para inspeção</w:t>
      </w:r>
      <w:r w:rsidR="00545CA7">
        <w:rPr>
          <w:rFonts w:ascii="Arial" w:hAnsi="Arial" w:cs="Arial"/>
        </w:rPr>
        <w:t>.</w:t>
      </w:r>
    </w:p>
    <w:p w14:paraId="62ADD3B6" w14:textId="3C91C86A" w:rsid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5CA7">
        <w:rPr>
          <w:rFonts w:ascii="Arial" w:hAnsi="Arial" w:cs="Arial"/>
        </w:rPr>
        <w:t>Conferir Nota Fiscal do artigo recebido</w:t>
      </w:r>
      <w:r>
        <w:rPr>
          <w:rFonts w:ascii="Arial" w:hAnsi="Arial" w:cs="Arial"/>
        </w:rPr>
        <w:t>.</w:t>
      </w:r>
    </w:p>
    <w:p w14:paraId="4667091D" w14:textId="723FD0D3" w:rsid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7551FB">
        <w:rPr>
          <w:rFonts w:ascii="Arial" w:hAnsi="Arial" w:cs="Arial"/>
        </w:rPr>
        <w:t>efinição de amostragem</w:t>
      </w:r>
      <w:r>
        <w:rPr>
          <w:rFonts w:ascii="Arial" w:hAnsi="Arial" w:cs="Arial"/>
        </w:rPr>
        <w:t xml:space="preserve"> - </w:t>
      </w:r>
      <w:r w:rsidRPr="00545CA7">
        <w:rPr>
          <w:rFonts w:ascii="Arial" w:hAnsi="Arial" w:cs="Arial"/>
          <w:b/>
          <w:bCs/>
        </w:rPr>
        <w:t>ABNT NBR 5426</w:t>
      </w:r>
      <w:r>
        <w:rPr>
          <w:rFonts w:ascii="Arial" w:hAnsi="Arial" w:cs="Arial"/>
        </w:rPr>
        <w:t>.</w:t>
      </w:r>
    </w:p>
    <w:p w14:paraId="0C9B5A68" w14:textId="6310D9AE" w:rsidR="007551FB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Método de classificação baseado em inspeção por pontuação de defeitos - </w:t>
      </w:r>
      <w:r w:rsidRPr="00545CA7">
        <w:rPr>
          <w:rFonts w:ascii="Arial" w:hAnsi="Arial" w:cs="Arial"/>
          <w:b/>
          <w:bCs/>
        </w:rPr>
        <w:t>ABNT NBR 13484</w:t>
      </w:r>
      <w:r>
        <w:rPr>
          <w:rFonts w:ascii="Arial" w:hAnsi="Arial" w:cs="Arial"/>
        </w:rPr>
        <w:t>.</w:t>
      </w:r>
    </w:p>
    <w:p w14:paraId="63148D40" w14:textId="1F6BE139" w:rsidR="00545CA7" w:rsidRP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5CA7">
        <w:rPr>
          <w:rFonts w:ascii="Arial" w:hAnsi="Arial" w:cs="Arial"/>
        </w:rPr>
        <w:t xml:space="preserve">Identificar </w:t>
      </w:r>
      <w:r>
        <w:rPr>
          <w:rFonts w:ascii="Arial" w:hAnsi="Arial" w:cs="Arial"/>
        </w:rPr>
        <w:t>(</w:t>
      </w:r>
      <w:r w:rsidRPr="00545CA7">
        <w:rPr>
          <w:rFonts w:ascii="Arial" w:hAnsi="Arial" w:cs="Arial"/>
        </w:rPr>
        <w:t>na ourela</w:t>
      </w:r>
      <w:r>
        <w:rPr>
          <w:rFonts w:ascii="Arial" w:hAnsi="Arial" w:cs="Arial"/>
        </w:rPr>
        <w:t>)</w:t>
      </w:r>
      <w:r w:rsidRPr="00545CA7">
        <w:rPr>
          <w:rFonts w:ascii="Arial" w:hAnsi="Arial" w:cs="Arial"/>
        </w:rPr>
        <w:t xml:space="preserve"> os defeitos observados durante inspeção </w:t>
      </w:r>
      <w:r>
        <w:rPr>
          <w:rFonts w:ascii="Arial" w:hAnsi="Arial" w:cs="Arial"/>
        </w:rPr>
        <w:t xml:space="preserve">- </w:t>
      </w:r>
      <w:r w:rsidRPr="00545CA7">
        <w:rPr>
          <w:rFonts w:ascii="Arial" w:hAnsi="Arial" w:cs="Arial"/>
          <w:b/>
          <w:bCs/>
        </w:rPr>
        <w:t>ABNT NBR 13378</w:t>
      </w:r>
      <w:r>
        <w:rPr>
          <w:rFonts w:ascii="Arial" w:hAnsi="Arial" w:cs="Arial"/>
          <w:b/>
          <w:bCs/>
        </w:rPr>
        <w:t>.</w:t>
      </w:r>
    </w:p>
    <w:p w14:paraId="75EA1A86" w14:textId="724B4158" w:rsidR="00545CA7" w:rsidRP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5CA7">
        <w:rPr>
          <w:rFonts w:ascii="Arial" w:hAnsi="Arial" w:cs="Arial"/>
        </w:rPr>
        <w:t>Registrar e pontuar os defeitos na ficha de inspeção</w:t>
      </w:r>
      <w:r>
        <w:rPr>
          <w:rFonts w:ascii="Arial" w:hAnsi="Arial" w:cs="Arial"/>
        </w:rPr>
        <w:t>.</w:t>
      </w:r>
    </w:p>
    <w:p w14:paraId="34065248" w14:textId="468B3778" w:rsidR="00545CA7" w:rsidRPr="00545CA7" w:rsidRDefault="00545CA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5CA7">
        <w:rPr>
          <w:rFonts w:ascii="Arial" w:hAnsi="Arial" w:cs="Arial"/>
        </w:rPr>
        <w:t>Retirar e identificar amostra de cada rolo para comparação de tonalidade</w:t>
      </w:r>
      <w:r w:rsidR="00647479">
        <w:rPr>
          <w:rFonts w:ascii="Arial" w:hAnsi="Arial" w:cs="Arial"/>
        </w:rPr>
        <w:t>.</w:t>
      </w:r>
    </w:p>
    <w:p w14:paraId="718F6334" w14:textId="3FB50305" w:rsidR="00545CA7" w:rsidRP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>Identificar os rolos com as informações das inspeções e pontuação</w:t>
      </w:r>
      <w:r w:rsidR="00647479">
        <w:rPr>
          <w:rFonts w:ascii="Arial" w:hAnsi="Arial" w:cs="Arial"/>
        </w:rPr>
        <w:t>.</w:t>
      </w:r>
    </w:p>
    <w:p w14:paraId="24DDB3EF" w14:textId="56CFE979" w:rsidR="00545CA7" w:rsidRP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>Aferir tonalidade de todos os rolos</w:t>
      </w:r>
      <w:r w:rsidR="00AE16ED">
        <w:rPr>
          <w:rFonts w:ascii="Arial" w:hAnsi="Arial" w:cs="Arial"/>
        </w:rPr>
        <w:t xml:space="preserve"> recebidos</w:t>
      </w:r>
      <w:r w:rsidR="00647479">
        <w:rPr>
          <w:rFonts w:ascii="Arial" w:hAnsi="Arial" w:cs="Arial"/>
        </w:rPr>
        <w:t>.</w:t>
      </w:r>
    </w:p>
    <w:p w14:paraId="684C9CFB" w14:textId="0F3C14E9" w:rsidR="00545CA7" w:rsidRP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>Se necessário, fazer a separação das tonalidades em grupos de Cor</w:t>
      </w:r>
      <w:r>
        <w:rPr>
          <w:rFonts w:ascii="Arial" w:hAnsi="Arial" w:cs="Arial"/>
        </w:rPr>
        <w:t>/Tonalidade</w:t>
      </w:r>
      <w:r w:rsidR="00647479">
        <w:rPr>
          <w:rFonts w:ascii="Arial" w:hAnsi="Arial" w:cs="Arial"/>
        </w:rPr>
        <w:t>.</w:t>
      </w:r>
    </w:p>
    <w:p w14:paraId="5E2F3C1F" w14:textId="4D67D267" w:rsidR="00545CA7" w:rsidRPr="00545CA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5CA7" w:rsidRPr="00545CA7">
        <w:rPr>
          <w:rFonts w:ascii="Arial" w:hAnsi="Arial" w:cs="Arial"/>
        </w:rPr>
        <w:t xml:space="preserve">Preencher formulário ficha de tonalidade </w:t>
      </w:r>
      <w:r w:rsidR="002D7197">
        <w:rPr>
          <w:rFonts w:ascii="Arial" w:hAnsi="Arial" w:cs="Arial"/>
        </w:rPr>
        <w:t xml:space="preserve">divergente </w:t>
      </w:r>
      <w:r w:rsidR="00545CA7" w:rsidRPr="00545CA7">
        <w:rPr>
          <w:rFonts w:ascii="Arial" w:hAnsi="Arial" w:cs="Arial"/>
        </w:rPr>
        <w:t>e identificar os rolos com a respectiva numeração de cor</w:t>
      </w:r>
      <w:r w:rsidR="00647479">
        <w:rPr>
          <w:rFonts w:ascii="Arial" w:hAnsi="Arial" w:cs="Arial"/>
        </w:rPr>
        <w:t>.</w:t>
      </w:r>
    </w:p>
    <w:p w14:paraId="23510BF6" w14:textId="3C5A84E8" w:rsidR="00545CA7" w:rsidRPr="00562947" w:rsidRDefault="00562947" w:rsidP="00AE16ED">
      <w:pPr>
        <w:pStyle w:val="Cabealho"/>
        <w:numPr>
          <w:ilvl w:val="0"/>
          <w:numId w:val="23"/>
        </w:numPr>
        <w:tabs>
          <w:tab w:val="left" w:pos="540"/>
          <w:tab w:val="left" w:pos="720"/>
        </w:tabs>
        <w:ind w:right="-115"/>
        <w:rPr>
          <w:rFonts w:ascii="Arial" w:hAnsi="Arial" w:cs="Arial"/>
        </w:rPr>
      </w:pPr>
      <w:r w:rsidRPr="00562947">
        <w:rPr>
          <w:rFonts w:ascii="Arial" w:hAnsi="Arial" w:cs="Arial"/>
        </w:rPr>
        <w:t xml:space="preserve"> </w:t>
      </w:r>
      <w:r w:rsidR="00545CA7" w:rsidRPr="00562947">
        <w:rPr>
          <w:rFonts w:ascii="Arial" w:hAnsi="Arial" w:cs="Arial"/>
        </w:rPr>
        <w:t xml:space="preserve">Retirar amostra para análise no laboratório </w:t>
      </w:r>
      <w:r w:rsidR="00AE16ED">
        <w:rPr>
          <w:rFonts w:ascii="Arial" w:hAnsi="Arial" w:cs="Arial"/>
        </w:rPr>
        <w:t xml:space="preserve">e </w:t>
      </w:r>
      <w:r w:rsidR="00545CA7" w:rsidRPr="00562947">
        <w:rPr>
          <w:rFonts w:ascii="Arial" w:hAnsi="Arial" w:cs="Arial"/>
        </w:rPr>
        <w:t>testes físicos.</w:t>
      </w:r>
    </w:p>
    <w:p w14:paraId="3EE7F377" w14:textId="77777777" w:rsidR="007551FB" w:rsidRDefault="007551FB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  <w:b/>
          <w:bCs/>
        </w:rPr>
      </w:pPr>
    </w:p>
    <w:p w14:paraId="3EE1A63C" w14:textId="52431193" w:rsidR="00AE16ED" w:rsidRPr="009F4B1C" w:rsidRDefault="00AE16ED" w:rsidP="009F4B1C">
      <w:pPr>
        <w:rPr>
          <w:rFonts w:ascii="Arial" w:hAnsi="Arial" w:cs="Arial"/>
          <w:b/>
          <w:bCs/>
          <w:sz w:val="28"/>
          <w:szCs w:val="28"/>
        </w:rPr>
      </w:pPr>
      <w:r w:rsidRPr="009F4B1C">
        <w:rPr>
          <w:rFonts w:ascii="Arial" w:hAnsi="Arial" w:cs="Arial"/>
          <w:b/>
          <w:bCs/>
          <w:sz w:val="28"/>
          <w:szCs w:val="28"/>
        </w:rPr>
        <w:t>Definição:</w:t>
      </w:r>
    </w:p>
    <w:p w14:paraId="6FC73663" w14:textId="77777777" w:rsidR="00AE16ED" w:rsidRPr="00FF712C" w:rsidRDefault="00AE16ED" w:rsidP="007551FB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  <w:b/>
          <w:bCs/>
        </w:rPr>
      </w:pPr>
    </w:p>
    <w:p w14:paraId="6373F219" w14:textId="5F770F86" w:rsidR="007551FB" w:rsidRPr="00FF712C" w:rsidRDefault="007551FB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left="1146" w:right="-115"/>
        <w:rPr>
          <w:rFonts w:ascii="Arial" w:hAnsi="Arial" w:cs="Arial"/>
        </w:rPr>
      </w:pPr>
      <w:r w:rsidRPr="00AE16ED">
        <w:rPr>
          <w:rFonts w:ascii="Arial" w:hAnsi="Arial" w:cs="Arial"/>
          <w:b/>
          <w:bCs/>
          <w:color w:val="002060"/>
        </w:rPr>
        <w:t>Primeira qualidade</w:t>
      </w:r>
      <w:r w:rsidRPr="00AE16ED">
        <w:rPr>
          <w:rFonts w:ascii="Arial" w:hAnsi="Arial" w:cs="Arial"/>
          <w:color w:val="002060"/>
        </w:rPr>
        <w:t xml:space="preserve"> </w:t>
      </w:r>
      <w:r w:rsidRPr="00FF712C">
        <w:rPr>
          <w:rFonts w:ascii="Arial" w:hAnsi="Arial" w:cs="Arial"/>
        </w:rPr>
        <w:t>- que apresentem resultado até 30 pontos por 100 m² ao término da revisão</w:t>
      </w:r>
      <w:r w:rsidR="00562947">
        <w:rPr>
          <w:rFonts w:ascii="Arial" w:hAnsi="Arial" w:cs="Arial"/>
        </w:rPr>
        <w:t xml:space="preserve"> </w:t>
      </w:r>
      <w:r w:rsidR="00AE16ED">
        <w:rPr>
          <w:rFonts w:ascii="Arial" w:hAnsi="Arial" w:cs="Arial"/>
        </w:rPr>
        <w:t>-</w:t>
      </w:r>
      <w:r w:rsidR="00562947">
        <w:rPr>
          <w:rFonts w:ascii="Arial" w:hAnsi="Arial" w:cs="Arial"/>
        </w:rPr>
        <w:t xml:space="preserve"> </w:t>
      </w:r>
      <w:r w:rsidR="00562947" w:rsidRPr="00647479">
        <w:rPr>
          <w:rFonts w:ascii="Arial" w:hAnsi="Arial" w:cs="Arial"/>
          <w:b/>
          <w:bCs/>
          <w:color w:val="385623" w:themeColor="accent6" w:themeShade="80"/>
        </w:rPr>
        <w:t>APROVADO</w:t>
      </w:r>
      <w:r w:rsidR="00562947">
        <w:rPr>
          <w:rFonts w:ascii="Arial" w:hAnsi="Arial" w:cs="Arial"/>
        </w:rPr>
        <w:t>.</w:t>
      </w:r>
    </w:p>
    <w:p w14:paraId="721B8910" w14:textId="177032A8" w:rsidR="007551FB" w:rsidRPr="00FF712C" w:rsidRDefault="007551FB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left="1146" w:right="-115"/>
        <w:rPr>
          <w:rFonts w:ascii="Arial" w:hAnsi="Arial" w:cs="Arial"/>
        </w:rPr>
      </w:pPr>
      <w:r w:rsidRPr="00AE16ED">
        <w:rPr>
          <w:rFonts w:ascii="Arial" w:hAnsi="Arial" w:cs="Arial"/>
          <w:b/>
          <w:bCs/>
          <w:color w:val="002060"/>
        </w:rPr>
        <w:t>Segunda qualidade</w:t>
      </w:r>
      <w:r w:rsidRPr="00AE16ED">
        <w:rPr>
          <w:rFonts w:ascii="Arial" w:hAnsi="Arial" w:cs="Arial"/>
          <w:color w:val="002060"/>
        </w:rPr>
        <w:t xml:space="preserve"> </w:t>
      </w:r>
      <w:r w:rsidRPr="00FF712C">
        <w:rPr>
          <w:rFonts w:ascii="Arial" w:hAnsi="Arial" w:cs="Arial"/>
        </w:rPr>
        <w:t>– que apresentem resultado acima de 30 pontos por 100 m² ao término da revisão</w:t>
      </w:r>
      <w:r w:rsidR="00562947">
        <w:rPr>
          <w:rFonts w:ascii="Arial" w:hAnsi="Arial" w:cs="Arial"/>
        </w:rPr>
        <w:t xml:space="preserve"> - </w:t>
      </w:r>
      <w:r w:rsidR="00562947" w:rsidRPr="00562947">
        <w:rPr>
          <w:rFonts w:ascii="Arial" w:hAnsi="Arial" w:cs="Arial"/>
          <w:b/>
          <w:bCs/>
          <w:color w:val="FF0000"/>
        </w:rPr>
        <w:t>REPROVADO</w:t>
      </w:r>
      <w:r w:rsidRPr="00FF712C">
        <w:rPr>
          <w:rFonts w:ascii="Arial" w:hAnsi="Arial" w:cs="Arial"/>
        </w:rPr>
        <w:t>.</w:t>
      </w:r>
    </w:p>
    <w:p w14:paraId="25661ECE" w14:textId="035FF151" w:rsidR="007551FB" w:rsidRPr="00FF712C" w:rsidRDefault="00562947" w:rsidP="007551FB">
      <w:pPr>
        <w:tabs>
          <w:tab w:val="left" w:pos="6900"/>
        </w:tabs>
        <w:rPr>
          <w:rFonts w:ascii="Arial" w:hAnsi="Arial" w:cs="Arial"/>
        </w:rPr>
      </w:pPr>
      <w:r w:rsidRPr="00562947">
        <w:rPr>
          <w:rFonts w:ascii="Arial" w:hAnsi="Arial" w:cs="Arial"/>
          <w:b/>
          <w:bCs/>
        </w:rPr>
        <w:t>NOTA</w:t>
      </w:r>
      <w:r w:rsidR="00AE16ED">
        <w:rPr>
          <w:rFonts w:ascii="Arial" w:hAnsi="Arial" w:cs="Arial"/>
          <w:b/>
          <w:bCs/>
        </w:rPr>
        <w:t xml:space="preserve"> 1</w:t>
      </w:r>
      <w:r w:rsidRPr="00562947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O</w:t>
      </w:r>
      <w:r w:rsidR="007551FB" w:rsidRPr="00FF712C">
        <w:rPr>
          <w:rFonts w:ascii="Arial" w:hAnsi="Arial" w:cs="Arial"/>
        </w:rPr>
        <w:t xml:space="preserve">s defeitos devem ser sinalizados </w:t>
      </w:r>
      <w:r w:rsidR="007551FB">
        <w:rPr>
          <w:rFonts w:ascii="Arial" w:hAnsi="Arial" w:cs="Arial"/>
        </w:rPr>
        <w:t xml:space="preserve">e marcados </w:t>
      </w:r>
      <w:r w:rsidR="007551FB" w:rsidRPr="00FF712C">
        <w:rPr>
          <w:rFonts w:ascii="Arial" w:hAnsi="Arial" w:cs="Arial"/>
        </w:rPr>
        <w:t>na ourela</w:t>
      </w:r>
      <w:r w:rsidR="007551FB">
        <w:rPr>
          <w:rFonts w:ascii="Arial" w:hAnsi="Arial" w:cs="Arial"/>
        </w:rPr>
        <w:t xml:space="preserve"> do rolo</w:t>
      </w:r>
      <w:r w:rsidR="00AE16ED">
        <w:rPr>
          <w:rFonts w:ascii="Arial" w:hAnsi="Arial" w:cs="Arial"/>
        </w:rPr>
        <w:t xml:space="preserve"> do tecido,</w:t>
      </w:r>
      <w:r w:rsidR="007551FB">
        <w:rPr>
          <w:rFonts w:ascii="Arial" w:hAnsi="Arial" w:cs="Arial"/>
        </w:rPr>
        <w:t xml:space="preserve"> para posterior separação no momento d</w:t>
      </w:r>
      <w:r w:rsidR="00AE16ED">
        <w:rPr>
          <w:rFonts w:ascii="Arial" w:hAnsi="Arial" w:cs="Arial"/>
        </w:rPr>
        <w:t>e</w:t>
      </w:r>
      <w:r w:rsidR="007551FB">
        <w:rPr>
          <w:rFonts w:ascii="Arial" w:hAnsi="Arial" w:cs="Arial"/>
        </w:rPr>
        <w:t xml:space="preserve"> corte</w:t>
      </w:r>
      <w:r w:rsidR="007551FB" w:rsidRPr="00FF712C">
        <w:rPr>
          <w:rFonts w:ascii="Arial" w:hAnsi="Arial" w:cs="Arial"/>
        </w:rPr>
        <w:t>.</w:t>
      </w:r>
    </w:p>
    <w:p w14:paraId="59B87F34" w14:textId="540C9651" w:rsidR="007551FB" w:rsidRPr="00FF712C" w:rsidRDefault="00AE16ED" w:rsidP="007551FB">
      <w:pPr>
        <w:tabs>
          <w:tab w:val="left" w:pos="720"/>
        </w:tabs>
        <w:spacing w:line="256" w:lineRule="auto"/>
        <w:rPr>
          <w:rFonts w:ascii="Arial" w:hAnsi="Arial" w:cs="Arial"/>
        </w:rPr>
      </w:pPr>
      <w:r w:rsidRPr="00AE16ED">
        <w:rPr>
          <w:rFonts w:ascii="Arial" w:hAnsi="Arial" w:cs="Arial"/>
          <w:b/>
          <w:bCs/>
        </w:rPr>
        <w:t>NOTA 2:</w:t>
      </w:r>
      <w:r>
        <w:rPr>
          <w:rFonts w:ascii="Arial" w:hAnsi="Arial" w:cs="Arial"/>
        </w:rPr>
        <w:t xml:space="preserve"> </w:t>
      </w:r>
      <w:r w:rsidR="007551FB">
        <w:rPr>
          <w:rFonts w:ascii="Arial" w:hAnsi="Arial" w:cs="Arial"/>
        </w:rPr>
        <w:t>Registrar</w:t>
      </w:r>
      <w:r>
        <w:rPr>
          <w:rFonts w:ascii="Arial" w:hAnsi="Arial" w:cs="Arial"/>
        </w:rPr>
        <w:t xml:space="preserve"> no </w:t>
      </w:r>
      <w:r w:rsidRPr="00FF712C">
        <w:rPr>
          <w:rFonts w:ascii="Arial" w:hAnsi="Arial" w:cs="Arial"/>
        </w:rPr>
        <w:t>formulário de inspe</w:t>
      </w:r>
      <w:r>
        <w:rPr>
          <w:rFonts w:ascii="Arial" w:hAnsi="Arial" w:cs="Arial"/>
        </w:rPr>
        <w:t xml:space="preserve">ção </w:t>
      </w:r>
      <w:r w:rsidR="007551FB" w:rsidRPr="00FF712C">
        <w:rPr>
          <w:rFonts w:ascii="Arial" w:hAnsi="Arial" w:cs="Arial"/>
        </w:rPr>
        <w:t>os defeitos identificados conforme</w:t>
      </w:r>
      <w:r w:rsidR="007551FB">
        <w:rPr>
          <w:rFonts w:ascii="Arial" w:hAnsi="Arial" w:cs="Arial"/>
        </w:rPr>
        <w:t xml:space="preserve"> sua</w:t>
      </w:r>
      <w:r w:rsidR="007551FB" w:rsidRPr="00FF712C">
        <w:rPr>
          <w:rFonts w:ascii="Arial" w:hAnsi="Arial" w:cs="Arial"/>
        </w:rPr>
        <w:t xml:space="preserve"> gravidade e</w:t>
      </w:r>
      <w:r w:rsidR="007551FB">
        <w:rPr>
          <w:rFonts w:ascii="Arial" w:hAnsi="Arial" w:cs="Arial"/>
        </w:rPr>
        <w:t xml:space="preserve"> tamanho</w:t>
      </w:r>
      <w:r w:rsidR="007551FB" w:rsidRPr="00FF712C">
        <w:rPr>
          <w:rFonts w:ascii="Arial" w:hAnsi="Arial" w:cs="Arial"/>
        </w:rPr>
        <w:t>.</w:t>
      </w:r>
    </w:p>
    <w:p w14:paraId="15F4DAD7" w14:textId="77777777" w:rsidR="007551FB" w:rsidRPr="00B052D2" w:rsidRDefault="007551FB" w:rsidP="007551FB">
      <w:pPr>
        <w:tabs>
          <w:tab w:val="left" w:pos="690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13"/>
        <w:gridCol w:w="3028"/>
        <w:gridCol w:w="3021"/>
      </w:tblGrid>
      <w:tr w:rsidR="007551FB" w14:paraId="009E2277" w14:textId="77777777" w:rsidTr="00BF5459">
        <w:trPr>
          <w:trHeight w:val="676"/>
        </w:trPr>
        <w:tc>
          <w:tcPr>
            <w:tcW w:w="3139" w:type="dxa"/>
            <w:shd w:val="clear" w:color="auto" w:fill="FFC000"/>
            <w:vAlign w:val="center"/>
          </w:tcPr>
          <w:p w14:paraId="6D7C21A0" w14:textId="77777777" w:rsidR="007551FB" w:rsidRPr="00AE16ED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E16ED">
              <w:rPr>
                <w:rFonts w:ascii="Arial" w:hAnsi="Arial" w:cs="Arial"/>
                <w:b/>
                <w:bCs/>
                <w:color w:val="FF0000"/>
              </w:rPr>
              <w:t>EXTENÇÃO DO DEFEITO</w:t>
            </w:r>
          </w:p>
        </w:tc>
        <w:tc>
          <w:tcPr>
            <w:tcW w:w="3139" w:type="dxa"/>
            <w:shd w:val="clear" w:color="auto" w:fill="FFC000"/>
            <w:vAlign w:val="center"/>
          </w:tcPr>
          <w:p w14:paraId="4E22E7D1" w14:textId="77777777" w:rsidR="007551FB" w:rsidRPr="00AE16ED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E16ED">
              <w:rPr>
                <w:rFonts w:ascii="Arial" w:hAnsi="Arial" w:cs="Arial"/>
                <w:b/>
                <w:bCs/>
                <w:color w:val="FF0000"/>
              </w:rPr>
              <w:t>PONTUAÇÃO</w:t>
            </w:r>
          </w:p>
        </w:tc>
        <w:tc>
          <w:tcPr>
            <w:tcW w:w="3141" w:type="dxa"/>
            <w:shd w:val="clear" w:color="auto" w:fill="FFC000"/>
            <w:vAlign w:val="center"/>
          </w:tcPr>
          <w:p w14:paraId="2C241DF6" w14:textId="77777777" w:rsidR="007551FB" w:rsidRPr="00AE16ED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E16ED">
              <w:rPr>
                <w:rFonts w:ascii="Arial" w:hAnsi="Arial" w:cs="Arial"/>
                <w:b/>
                <w:bCs/>
                <w:color w:val="FF0000"/>
              </w:rPr>
              <w:t>ACEITAÇÃO</w:t>
            </w:r>
          </w:p>
        </w:tc>
      </w:tr>
      <w:tr w:rsidR="007551FB" w14:paraId="20C5DBB1" w14:textId="77777777" w:rsidTr="00AE16ED">
        <w:trPr>
          <w:trHeight w:val="338"/>
        </w:trPr>
        <w:tc>
          <w:tcPr>
            <w:tcW w:w="3139" w:type="dxa"/>
            <w:vAlign w:val="center"/>
          </w:tcPr>
          <w:p w14:paraId="4D9CD645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ATÉ 7,5 CM</w:t>
            </w:r>
          </w:p>
        </w:tc>
        <w:tc>
          <w:tcPr>
            <w:tcW w:w="3139" w:type="dxa"/>
            <w:vAlign w:val="center"/>
          </w:tcPr>
          <w:p w14:paraId="14D4E0E6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41" w:type="dxa"/>
            <w:vMerge w:val="restart"/>
            <w:vAlign w:val="center"/>
          </w:tcPr>
          <w:p w14:paraId="45C48F9A" w14:textId="77777777" w:rsidR="007551FB" w:rsidRPr="00AE16ED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AE16ED">
              <w:rPr>
                <w:rFonts w:ascii="Arial" w:hAnsi="Arial" w:cs="Arial"/>
                <w:b/>
                <w:bCs/>
                <w:highlight w:val="yellow"/>
              </w:rPr>
              <w:t>30 PONTOS POR 100 M²</w:t>
            </w:r>
          </w:p>
        </w:tc>
      </w:tr>
      <w:tr w:rsidR="007551FB" w14:paraId="12387CB5" w14:textId="77777777" w:rsidTr="00AE16ED">
        <w:trPr>
          <w:trHeight w:val="338"/>
        </w:trPr>
        <w:tc>
          <w:tcPr>
            <w:tcW w:w="3139" w:type="dxa"/>
            <w:vAlign w:val="center"/>
          </w:tcPr>
          <w:p w14:paraId="6189D97C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7,6 A 15,0 CM</w:t>
            </w:r>
          </w:p>
        </w:tc>
        <w:tc>
          <w:tcPr>
            <w:tcW w:w="3139" w:type="dxa"/>
            <w:vAlign w:val="center"/>
          </w:tcPr>
          <w:p w14:paraId="00694F21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41" w:type="dxa"/>
            <w:vMerge/>
          </w:tcPr>
          <w:p w14:paraId="630D59BC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</w:tc>
      </w:tr>
      <w:tr w:rsidR="007551FB" w14:paraId="7D96D783" w14:textId="77777777" w:rsidTr="00AE16ED">
        <w:trPr>
          <w:trHeight w:val="338"/>
        </w:trPr>
        <w:tc>
          <w:tcPr>
            <w:tcW w:w="3139" w:type="dxa"/>
            <w:vAlign w:val="center"/>
          </w:tcPr>
          <w:p w14:paraId="1C14F3D6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15,1ª 23,0 CM</w:t>
            </w:r>
          </w:p>
        </w:tc>
        <w:tc>
          <w:tcPr>
            <w:tcW w:w="3139" w:type="dxa"/>
            <w:vAlign w:val="center"/>
          </w:tcPr>
          <w:p w14:paraId="6ADB288A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41" w:type="dxa"/>
            <w:vMerge/>
          </w:tcPr>
          <w:p w14:paraId="74AF2121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</w:tc>
      </w:tr>
      <w:tr w:rsidR="007551FB" w14:paraId="3C732E31" w14:textId="77777777" w:rsidTr="00AE16ED">
        <w:trPr>
          <w:trHeight w:val="338"/>
        </w:trPr>
        <w:tc>
          <w:tcPr>
            <w:tcW w:w="3139" w:type="dxa"/>
            <w:vAlign w:val="center"/>
          </w:tcPr>
          <w:p w14:paraId="1ED6A56B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ACIMA DE 23,1 CM</w:t>
            </w:r>
          </w:p>
        </w:tc>
        <w:tc>
          <w:tcPr>
            <w:tcW w:w="3139" w:type="dxa"/>
            <w:vAlign w:val="center"/>
          </w:tcPr>
          <w:p w14:paraId="2B94B1D8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41" w:type="dxa"/>
            <w:vMerge/>
          </w:tcPr>
          <w:p w14:paraId="02777940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</w:tc>
      </w:tr>
      <w:tr w:rsidR="007551FB" w14:paraId="4CBB4BA3" w14:textId="77777777" w:rsidTr="00AE16ED">
        <w:trPr>
          <w:trHeight w:val="321"/>
        </w:trPr>
        <w:tc>
          <w:tcPr>
            <w:tcW w:w="3139" w:type="dxa"/>
            <w:vAlign w:val="center"/>
          </w:tcPr>
          <w:p w14:paraId="29BFF282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FUROS / PUÍDOS</w:t>
            </w:r>
          </w:p>
        </w:tc>
        <w:tc>
          <w:tcPr>
            <w:tcW w:w="3139" w:type="dxa"/>
            <w:vAlign w:val="center"/>
          </w:tcPr>
          <w:p w14:paraId="43C73480" w14:textId="77777777" w:rsidR="007551FB" w:rsidRDefault="007551FB" w:rsidP="00332DBA">
            <w:pPr>
              <w:tabs>
                <w:tab w:val="left" w:pos="69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41" w:type="dxa"/>
            <w:vMerge/>
          </w:tcPr>
          <w:p w14:paraId="4C35F315" w14:textId="77777777" w:rsidR="007551FB" w:rsidRDefault="007551FB" w:rsidP="00332DBA">
            <w:pPr>
              <w:tabs>
                <w:tab w:val="left" w:pos="6900"/>
              </w:tabs>
              <w:rPr>
                <w:rFonts w:ascii="Arial" w:hAnsi="Arial" w:cs="Arial"/>
              </w:rPr>
            </w:pPr>
          </w:p>
        </w:tc>
      </w:tr>
    </w:tbl>
    <w:p w14:paraId="48519258" w14:textId="77777777" w:rsidR="007551FB" w:rsidRPr="00B052D2" w:rsidRDefault="007551FB" w:rsidP="007551FB">
      <w:pPr>
        <w:tabs>
          <w:tab w:val="left" w:pos="6900"/>
        </w:tabs>
        <w:rPr>
          <w:rFonts w:ascii="Arial" w:hAnsi="Arial" w:cs="Arial"/>
        </w:rPr>
      </w:pPr>
    </w:p>
    <w:p w14:paraId="7C68038C" w14:textId="77777777" w:rsidR="007551FB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b/>
          <w:bCs/>
          <w:sz w:val="24"/>
          <w:szCs w:val="24"/>
        </w:rPr>
      </w:pPr>
      <w:r w:rsidRPr="007856D2">
        <w:rPr>
          <w:rFonts w:ascii="Arial" w:hAnsi="Arial" w:cs="Arial"/>
          <w:b/>
          <w:bCs/>
          <w:sz w:val="24"/>
          <w:szCs w:val="24"/>
        </w:rPr>
        <w:t>Expressão dos resultados</w:t>
      </w:r>
    </w:p>
    <w:p w14:paraId="3D5CF9EF" w14:textId="77777777" w:rsidR="007551FB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b/>
          <w:bCs/>
          <w:sz w:val="24"/>
          <w:szCs w:val="24"/>
        </w:rPr>
      </w:pPr>
    </w:p>
    <w:p w14:paraId="32ED2B34" w14:textId="77777777" w:rsidR="007551FB" w:rsidRPr="00FF712C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>Calcular o número de pontos por 100 m² para cada rolo avaliado pela equação:</w:t>
      </w:r>
    </w:p>
    <w:p w14:paraId="724B6451" w14:textId="77777777" w:rsidR="00562947" w:rsidRDefault="00562947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</w:p>
    <w:p w14:paraId="4F9F3A83" w14:textId="66AC126A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color w:val="002060"/>
        </w:rPr>
      </w:pPr>
      <w:r w:rsidRPr="00647479">
        <w:rPr>
          <w:rFonts w:ascii="Arial" w:hAnsi="Arial" w:cs="Arial"/>
          <w:b/>
          <w:bCs/>
          <w:color w:val="002060"/>
          <w:highlight w:val="lightGray"/>
        </w:rPr>
        <w:t>PONTOS /100 m²</w:t>
      </w:r>
      <w:r w:rsidRPr="00647479">
        <w:rPr>
          <w:rFonts w:ascii="Arial" w:hAnsi="Arial" w:cs="Arial"/>
          <w:color w:val="002060"/>
          <w:highlight w:val="lightGray"/>
        </w:rPr>
        <w:t xml:space="preserve"> = total de pontos X 100 / (C x L)</w:t>
      </w:r>
    </w:p>
    <w:p w14:paraId="2A949E84" w14:textId="77777777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color w:val="002060"/>
        </w:rPr>
      </w:pPr>
    </w:p>
    <w:p w14:paraId="2291E926" w14:textId="77777777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b/>
          <w:bCs/>
          <w:color w:val="002060"/>
        </w:rPr>
      </w:pPr>
      <w:r w:rsidRPr="00562947">
        <w:rPr>
          <w:rFonts w:ascii="Arial" w:hAnsi="Arial" w:cs="Arial"/>
          <w:b/>
          <w:bCs/>
          <w:color w:val="002060"/>
        </w:rPr>
        <w:t xml:space="preserve">Onde: </w:t>
      </w:r>
    </w:p>
    <w:p w14:paraId="54A2E0CD" w14:textId="77777777" w:rsidR="00562947" w:rsidRPr="00562947" w:rsidRDefault="00562947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b/>
          <w:bCs/>
          <w:color w:val="002060"/>
        </w:rPr>
      </w:pPr>
    </w:p>
    <w:p w14:paraId="52AA1D50" w14:textId="4431205D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color w:val="002060"/>
        </w:rPr>
      </w:pPr>
      <w:r w:rsidRPr="00562947">
        <w:rPr>
          <w:rFonts w:ascii="Arial" w:hAnsi="Arial" w:cs="Arial"/>
          <w:color w:val="002060"/>
        </w:rPr>
        <w:t>Total de pontos é a soma dos pontos encontrados</w:t>
      </w:r>
      <w:r w:rsidR="00562947">
        <w:rPr>
          <w:rFonts w:ascii="Arial" w:hAnsi="Arial" w:cs="Arial"/>
          <w:color w:val="002060"/>
        </w:rPr>
        <w:t>.</w:t>
      </w:r>
    </w:p>
    <w:p w14:paraId="63335CFA" w14:textId="1EC7FB34" w:rsidR="007551FB" w:rsidRPr="00562947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  <w:color w:val="002060"/>
        </w:rPr>
      </w:pPr>
      <w:r w:rsidRPr="00562947">
        <w:rPr>
          <w:rFonts w:ascii="Arial" w:hAnsi="Arial" w:cs="Arial"/>
          <w:color w:val="002060"/>
        </w:rPr>
        <w:t>C é o comprimento do artigo, em metros</w:t>
      </w:r>
      <w:r w:rsidR="00562947">
        <w:rPr>
          <w:rFonts w:ascii="Arial" w:hAnsi="Arial" w:cs="Arial"/>
          <w:color w:val="002060"/>
        </w:rPr>
        <w:t>.</w:t>
      </w:r>
    </w:p>
    <w:p w14:paraId="4482D7A2" w14:textId="77777777" w:rsidR="007551FB" w:rsidRPr="00FF712C" w:rsidRDefault="007551FB" w:rsidP="007551FB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  <w:r w:rsidRPr="00562947">
        <w:rPr>
          <w:rFonts w:ascii="Arial" w:hAnsi="Arial" w:cs="Arial"/>
          <w:color w:val="002060"/>
        </w:rPr>
        <w:t>L é a largura do artigo, em metros.</w:t>
      </w:r>
    </w:p>
    <w:p w14:paraId="6A974282" w14:textId="77777777" w:rsidR="007551FB" w:rsidRDefault="007551FB" w:rsidP="007551FB">
      <w:pPr>
        <w:tabs>
          <w:tab w:val="left" w:pos="6072"/>
        </w:tabs>
        <w:rPr>
          <w:rFonts w:ascii="Arial" w:hAnsi="Arial" w:cs="Arial"/>
        </w:rPr>
      </w:pPr>
    </w:p>
    <w:p w14:paraId="47DF5B34" w14:textId="759B77EB" w:rsidR="007551FB" w:rsidRPr="002537DF" w:rsidRDefault="007551FB" w:rsidP="007551FB">
      <w:pPr>
        <w:pStyle w:val="PargrafodaLista"/>
        <w:numPr>
          <w:ilvl w:val="0"/>
          <w:numId w:val="20"/>
        </w:numPr>
        <w:tabs>
          <w:tab w:val="left" w:pos="6072"/>
        </w:tabs>
        <w:rPr>
          <w:rFonts w:ascii="Arial" w:hAnsi="Arial" w:cs="Arial"/>
        </w:rPr>
      </w:pPr>
      <w:r w:rsidRPr="002537DF">
        <w:rPr>
          <w:rFonts w:ascii="Arial" w:hAnsi="Arial" w:cs="Arial"/>
        </w:rPr>
        <w:t>O resultado da inspeção visual deve ser anotado no formulário de inspeção</w:t>
      </w:r>
      <w:r w:rsidR="00AE16ED">
        <w:rPr>
          <w:rFonts w:ascii="Arial" w:hAnsi="Arial" w:cs="Arial"/>
        </w:rPr>
        <w:t>.</w:t>
      </w:r>
    </w:p>
    <w:p w14:paraId="5EBABBE5" w14:textId="68547651" w:rsidR="007551FB" w:rsidRPr="002537DF" w:rsidRDefault="007551FB" w:rsidP="007551FB">
      <w:pPr>
        <w:pStyle w:val="PargrafodaLista"/>
        <w:numPr>
          <w:ilvl w:val="0"/>
          <w:numId w:val="20"/>
        </w:numPr>
        <w:tabs>
          <w:tab w:val="left" w:pos="6072"/>
        </w:tabs>
        <w:rPr>
          <w:rFonts w:ascii="Arial" w:hAnsi="Arial" w:cs="Arial"/>
        </w:rPr>
      </w:pPr>
      <w:r w:rsidRPr="002537DF">
        <w:rPr>
          <w:rFonts w:ascii="Arial" w:hAnsi="Arial" w:cs="Arial"/>
        </w:rPr>
        <w:t>Fazer o somatório dos defeitos conforme quantidade encontrada</w:t>
      </w:r>
      <w:r w:rsidR="00AE16ED">
        <w:rPr>
          <w:rFonts w:ascii="Arial" w:hAnsi="Arial" w:cs="Arial"/>
        </w:rPr>
        <w:t>.</w:t>
      </w:r>
    </w:p>
    <w:p w14:paraId="3CC73082" w14:textId="0B4BFCB0" w:rsidR="007551FB" w:rsidRPr="002537DF" w:rsidRDefault="007551FB" w:rsidP="007551FB">
      <w:pPr>
        <w:pStyle w:val="PargrafodaLista"/>
        <w:numPr>
          <w:ilvl w:val="0"/>
          <w:numId w:val="20"/>
        </w:numPr>
        <w:tabs>
          <w:tab w:val="left" w:pos="6072"/>
        </w:tabs>
        <w:rPr>
          <w:rFonts w:ascii="Arial" w:hAnsi="Arial" w:cs="Arial"/>
        </w:rPr>
      </w:pPr>
      <w:r w:rsidRPr="002537DF">
        <w:rPr>
          <w:rFonts w:ascii="Arial" w:hAnsi="Arial" w:cs="Arial"/>
        </w:rPr>
        <w:t>Avaliar resultado encontrado</w:t>
      </w:r>
      <w:r w:rsidR="00AE16ED">
        <w:rPr>
          <w:rFonts w:ascii="Arial" w:hAnsi="Arial" w:cs="Arial"/>
        </w:rPr>
        <w:t>.</w:t>
      </w:r>
      <w:r w:rsidRPr="002537DF">
        <w:rPr>
          <w:rFonts w:ascii="Arial" w:hAnsi="Arial" w:cs="Arial"/>
        </w:rPr>
        <w:t xml:space="preserve"> </w:t>
      </w:r>
    </w:p>
    <w:p w14:paraId="409CCFC8" w14:textId="77777777" w:rsidR="007551FB" w:rsidRDefault="007551FB" w:rsidP="007551FB">
      <w:pPr>
        <w:tabs>
          <w:tab w:val="left" w:pos="6072"/>
        </w:tabs>
        <w:rPr>
          <w:rFonts w:ascii="Arial" w:hAnsi="Arial" w:cs="Arial"/>
        </w:rPr>
      </w:pPr>
    </w:p>
    <w:p w14:paraId="5ADBFC5A" w14:textId="77777777" w:rsidR="007551FB" w:rsidRDefault="007551FB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Comparação de Cor / Toque / Elasticidade</w:t>
      </w:r>
    </w:p>
    <w:p w14:paraId="446CFA96" w14:textId="0E26CC9E" w:rsidR="007551FB" w:rsidRPr="00FF712C" w:rsidRDefault="007551FB" w:rsidP="007551FB">
      <w:pPr>
        <w:pStyle w:val="Cabealho"/>
        <w:numPr>
          <w:ilvl w:val="0"/>
          <w:numId w:val="18"/>
        </w:numPr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</w:rPr>
      </w:pPr>
      <w:r w:rsidRPr="00FF712C">
        <w:rPr>
          <w:rFonts w:ascii="Arial" w:hAnsi="Arial" w:cs="Arial"/>
        </w:rPr>
        <w:t>Realizar a comparação de Cor com a bandeira aprovada</w:t>
      </w:r>
      <w:r>
        <w:rPr>
          <w:rFonts w:ascii="Arial" w:hAnsi="Arial" w:cs="Arial"/>
        </w:rPr>
        <w:t xml:space="preserve"> em todos os rolos recebidos</w:t>
      </w:r>
      <w:r w:rsidR="00562947">
        <w:rPr>
          <w:rFonts w:ascii="Arial" w:hAnsi="Arial" w:cs="Arial"/>
        </w:rPr>
        <w:t>.</w:t>
      </w:r>
    </w:p>
    <w:p w14:paraId="23D629EE" w14:textId="2D877FCC" w:rsidR="007551FB" w:rsidRDefault="007551FB" w:rsidP="007551FB">
      <w:pPr>
        <w:pStyle w:val="Cabealho"/>
        <w:numPr>
          <w:ilvl w:val="0"/>
          <w:numId w:val="18"/>
        </w:numPr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</w:rPr>
      </w:pPr>
      <w:r w:rsidRPr="002345F1">
        <w:rPr>
          <w:rFonts w:ascii="Arial" w:hAnsi="Arial" w:cs="Arial"/>
        </w:rPr>
        <w:t xml:space="preserve">Caso seja identificado variação de tonalidade, separar as divergências por </w:t>
      </w:r>
      <w:r>
        <w:rPr>
          <w:rFonts w:ascii="Arial" w:hAnsi="Arial" w:cs="Arial"/>
        </w:rPr>
        <w:t xml:space="preserve">Grupo de </w:t>
      </w:r>
      <w:r w:rsidRPr="002345F1">
        <w:rPr>
          <w:rFonts w:ascii="Arial" w:hAnsi="Arial" w:cs="Arial"/>
        </w:rPr>
        <w:t>Cor</w:t>
      </w:r>
      <w:r>
        <w:rPr>
          <w:rFonts w:ascii="Arial" w:hAnsi="Arial" w:cs="Arial"/>
        </w:rPr>
        <w:t>. Ex.: Cor 1; Cor 2; Cor 3.</w:t>
      </w:r>
    </w:p>
    <w:p w14:paraId="6A135657" w14:textId="0184930F" w:rsidR="007551FB" w:rsidRDefault="007551FB" w:rsidP="007551FB">
      <w:pPr>
        <w:pStyle w:val="Cabealho"/>
        <w:numPr>
          <w:ilvl w:val="0"/>
          <w:numId w:val="18"/>
        </w:numPr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</w:rPr>
      </w:pPr>
      <w:r>
        <w:rPr>
          <w:rFonts w:ascii="Arial" w:hAnsi="Arial" w:cs="Arial"/>
        </w:rPr>
        <w:t>Avaliar toque e elasticidade de todas as amostras dos rolos</w:t>
      </w:r>
      <w:r w:rsidR="00562947">
        <w:rPr>
          <w:rFonts w:ascii="Arial" w:hAnsi="Arial" w:cs="Arial"/>
        </w:rPr>
        <w:t xml:space="preserve"> nas lycras e malhas.</w:t>
      </w:r>
    </w:p>
    <w:p w14:paraId="63966862" w14:textId="77777777" w:rsidR="00562947" w:rsidRDefault="00562947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</w:rPr>
      </w:pPr>
    </w:p>
    <w:p w14:paraId="6F4AB5F4" w14:textId="77777777" w:rsidR="00562947" w:rsidRDefault="00562947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  <w:r w:rsidRPr="00562947">
        <w:rPr>
          <w:rFonts w:ascii="Arial" w:hAnsi="Arial" w:cs="Arial"/>
          <w:b/>
          <w:bCs/>
          <w:sz w:val="24"/>
          <w:szCs w:val="24"/>
        </w:rPr>
        <w:t>Nomenclatura dos Defeitos</w:t>
      </w:r>
    </w:p>
    <w:p w14:paraId="187BA7B0" w14:textId="77777777" w:rsidR="006B3064" w:rsidRPr="00562947" w:rsidRDefault="006B3064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</w:p>
    <w:tbl>
      <w:tblPr>
        <w:tblW w:w="939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6952"/>
      </w:tblGrid>
      <w:tr w:rsidR="00562947" w:rsidRPr="00E2584C" w14:paraId="5DAC6655" w14:textId="77777777" w:rsidTr="00BF5459">
        <w:trPr>
          <w:trHeight w:val="369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9834A0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CÓDIGO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627BDE3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DEFEITO TECIDO</w:t>
            </w:r>
          </w:p>
        </w:tc>
      </w:tr>
      <w:tr w:rsidR="00562947" w:rsidRPr="00E2584C" w14:paraId="7660F6E7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C5E9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5F3A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AMARELAMENTO</w:t>
            </w:r>
          </w:p>
        </w:tc>
      </w:tr>
      <w:tr w:rsidR="00562947" w:rsidRPr="00E2584C" w14:paraId="677A3AC5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FD06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38175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ARTE DIVERGENTE</w:t>
            </w:r>
          </w:p>
        </w:tc>
      </w:tr>
      <w:tr w:rsidR="00562947" w:rsidRPr="00E2584C" w14:paraId="08A00A1B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9808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E41D4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BARRAMENTO</w:t>
            </w:r>
          </w:p>
        </w:tc>
      </w:tr>
      <w:tr w:rsidR="00562947" w:rsidRPr="00E2584C" w14:paraId="3BA27851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6819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6936C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COMPRIMENTO DIVERGENTE</w:t>
            </w:r>
          </w:p>
        </w:tc>
      </w:tr>
      <w:tr w:rsidR="00562947" w:rsidRPr="00E2584C" w14:paraId="165BBA47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E8C59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B12C3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CORTE/EMENDA</w:t>
            </w:r>
          </w:p>
        </w:tc>
      </w:tr>
      <w:tr w:rsidR="00562947" w:rsidRPr="00E2584C" w14:paraId="1715CEE0" w14:textId="77777777" w:rsidTr="006B3064">
        <w:trPr>
          <w:trHeight w:val="27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FDF3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MP006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2A0B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DESENCAIXE</w:t>
            </w:r>
          </w:p>
        </w:tc>
      </w:tr>
      <w:tr w:rsidR="00562947" w:rsidRPr="00E2584C" w14:paraId="409021F4" w14:textId="77777777" w:rsidTr="006B3064">
        <w:trPr>
          <w:trHeight w:val="27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E29FD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MP007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D94BE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ENCOLHIMENTO</w:t>
            </w:r>
          </w:p>
        </w:tc>
      </w:tr>
      <w:tr w:rsidR="00562947" w:rsidRPr="00E2584C" w14:paraId="471FB400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5AD0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E137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ESGARÇAMENTO</w:t>
            </w:r>
          </w:p>
        </w:tc>
      </w:tr>
      <w:tr w:rsidR="00562947" w:rsidRPr="00E2584C" w14:paraId="34953AE4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9469C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MP009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83A5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FALHA</w:t>
            </w:r>
          </w:p>
        </w:tc>
      </w:tr>
      <w:tr w:rsidR="00562947" w:rsidRPr="00E2584C" w14:paraId="4E72AD1A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11086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3BA66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FALTA DE FIO</w:t>
            </w:r>
          </w:p>
        </w:tc>
      </w:tr>
      <w:tr w:rsidR="00562947" w:rsidRPr="00E2584C" w14:paraId="797C16FB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9451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A10C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FIO GROSSO</w:t>
            </w:r>
          </w:p>
        </w:tc>
      </w:tr>
      <w:tr w:rsidR="00562947" w:rsidRPr="00E2584C" w14:paraId="7E8E926A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AA248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06AD0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FIO VIRADO</w:t>
            </w:r>
          </w:p>
        </w:tc>
      </w:tr>
      <w:tr w:rsidR="00562947" w:rsidRPr="00E2584C" w14:paraId="7B784649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3D914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BB5BF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FURO</w:t>
            </w:r>
          </w:p>
        </w:tc>
      </w:tr>
      <w:tr w:rsidR="00562947" w:rsidRPr="00E2584C" w14:paraId="75D2FF3F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D5FEC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5AEE2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GRAMATURA MENOR</w:t>
            </w:r>
          </w:p>
        </w:tc>
      </w:tr>
      <w:tr w:rsidR="00562947" w:rsidRPr="00E2584C" w14:paraId="2D3F3BCD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70A80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98A8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GRAMATURA MAIOR</w:t>
            </w:r>
          </w:p>
        </w:tc>
      </w:tr>
      <w:tr w:rsidR="00562947" w:rsidRPr="00E2584C" w14:paraId="601BD5A4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E7FC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19773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LARGURA MAIOR</w:t>
            </w:r>
          </w:p>
        </w:tc>
      </w:tr>
      <w:tr w:rsidR="00562947" w:rsidRPr="00E2584C" w14:paraId="219D95B1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FDDA1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3649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LARGURA MENOR</w:t>
            </w:r>
          </w:p>
        </w:tc>
      </w:tr>
      <w:tr w:rsidR="00562947" w:rsidRPr="00E2584C" w14:paraId="16F5B013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474DA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3A8F6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MANCHA CORANTE</w:t>
            </w:r>
          </w:p>
        </w:tc>
      </w:tr>
      <w:tr w:rsidR="00562947" w:rsidRPr="00E2584C" w14:paraId="40D316AD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0800C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MP019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D4092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MANCHA DE ÓLEO</w:t>
            </w:r>
          </w:p>
        </w:tc>
      </w:tr>
      <w:tr w:rsidR="00562947" w:rsidRPr="00E2584C" w14:paraId="65E3F926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9CB94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3D9B6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FIO GROSSO</w:t>
            </w:r>
          </w:p>
        </w:tc>
      </w:tr>
      <w:tr w:rsidR="00562947" w:rsidRPr="00E2584C" w14:paraId="05A0F7D2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256E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AEC1D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MANCHA VAPORIZAÇÃO</w:t>
            </w:r>
          </w:p>
        </w:tc>
      </w:tr>
      <w:tr w:rsidR="00562947" w:rsidRPr="00E2584C" w14:paraId="453C5D06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FDA41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4B47A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MIGRAÇÃO</w:t>
            </w:r>
          </w:p>
        </w:tc>
      </w:tr>
      <w:tr w:rsidR="00562947" w:rsidRPr="00E2584C" w14:paraId="664EE315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98B91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C1217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ODOR DESAGRADÁVEL</w:t>
            </w:r>
          </w:p>
        </w:tc>
      </w:tr>
      <w:tr w:rsidR="00562947" w:rsidRPr="00E2584C" w14:paraId="078A5D88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A7797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C953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OURELA DEFEITUOSA</w:t>
            </w:r>
          </w:p>
        </w:tc>
      </w:tr>
      <w:tr w:rsidR="00562947" w:rsidRPr="00E2584C" w14:paraId="0CC5FDE7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2DEDB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C5717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PILLING</w:t>
            </w:r>
          </w:p>
        </w:tc>
      </w:tr>
      <w:tr w:rsidR="00562947" w:rsidRPr="00E2584C" w14:paraId="0032BD05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A33A7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MP026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C5200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PINGO DE CORANTE</w:t>
            </w:r>
          </w:p>
        </w:tc>
      </w:tr>
      <w:tr w:rsidR="00562947" w:rsidRPr="00E2584C" w14:paraId="47CF2335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1566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MP027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3C6D2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PONTO BRANCO</w:t>
            </w:r>
          </w:p>
        </w:tc>
      </w:tr>
      <w:tr w:rsidR="00562947" w:rsidRPr="00E2584C" w14:paraId="1575560E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67594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MP028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999FC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RASGO</w:t>
            </w:r>
          </w:p>
        </w:tc>
      </w:tr>
      <w:tr w:rsidR="00562947" w:rsidRPr="00E2584C" w14:paraId="0C9919F2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31427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MP029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8F76E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RISCO</w:t>
            </w:r>
          </w:p>
        </w:tc>
      </w:tr>
      <w:tr w:rsidR="00562947" w:rsidRPr="00E2584C" w14:paraId="319FF058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50A5D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MP030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B8D7E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BAIXA SOLIDEZ DA COR</w:t>
            </w:r>
          </w:p>
        </w:tc>
      </w:tr>
      <w:tr w:rsidR="00562947" w:rsidRPr="00E2584C" w14:paraId="02D0CF1D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42414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MP031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8F160" w14:textId="432827AD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TONALIDADE DIVERGENTE</w:t>
            </w:r>
          </w:p>
        </w:tc>
      </w:tr>
      <w:tr w:rsidR="00562947" w:rsidRPr="00E2584C" w14:paraId="4523C9C7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639D8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MP032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5D0B0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TONALIDADE VARIANDO</w:t>
            </w:r>
          </w:p>
        </w:tc>
      </w:tr>
      <w:tr w:rsidR="00562947" w:rsidRPr="00E2584C" w14:paraId="4888A47D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0A8F8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MP033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EE51E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TOQUE ÁSPERO</w:t>
            </w:r>
          </w:p>
        </w:tc>
      </w:tr>
      <w:tr w:rsidR="00562947" w:rsidRPr="00E2584C" w14:paraId="68A66CAD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B1B2A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MP034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DE63C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TORÇÃO</w:t>
            </w:r>
          </w:p>
        </w:tc>
      </w:tr>
      <w:tr w:rsidR="00562947" w:rsidRPr="00E2584C" w14:paraId="003302D9" w14:textId="77777777" w:rsidTr="006B3064">
        <w:trPr>
          <w:trHeight w:val="274"/>
        </w:trPr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23BB" w14:textId="77777777" w:rsidR="00562947" w:rsidRPr="00E2584C" w:rsidRDefault="00562947" w:rsidP="00332D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MP035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B9293" w14:textId="77777777" w:rsidR="00562947" w:rsidRPr="00E2584C" w:rsidRDefault="00562947" w:rsidP="00332D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2584C">
              <w:rPr>
                <w:rFonts w:ascii="Arial" w:eastAsia="Times New Roman" w:hAnsi="Arial" w:cs="Arial"/>
                <w:color w:val="000000"/>
                <w:lang w:eastAsia="pt-BR"/>
              </w:rPr>
              <w:t>VINCO</w:t>
            </w:r>
          </w:p>
        </w:tc>
      </w:tr>
    </w:tbl>
    <w:p w14:paraId="636D3302" w14:textId="77777777" w:rsidR="00562947" w:rsidRPr="002345F1" w:rsidRDefault="00562947" w:rsidP="00562947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</w:rPr>
      </w:pPr>
    </w:p>
    <w:p w14:paraId="2735CFBC" w14:textId="06EA5AFD" w:rsidR="006B3064" w:rsidRPr="009F4B1C" w:rsidRDefault="006B3064" w:rsidP="009F4B1C">
      <w:pPr>
        <w:rPr>
          <w:rFonts w:ascii="Arial" w:hAnsi="Arial" w:cs="Arial"/>
          <w:b/>
          <w:bCs/>
          <w:sz w:val="28"/>
          <w:szCs w:val="28"/>
        </w:rPr>
      </w:pPr>
      <w:r w:rsidRPr="009F4B1C">
        <w:rPr>
          <w:rFonts w:ascii="Arial" w:hAnsi="Arial" w:cs="Arial"/>
          <w:b/>
          <w:bCs/>
          <w:sz w:val="28"/>
          <w:szCs w:val="28"/>
        </w:rPr>
        <w:t>Monitoramento do Desempenho</w:t>
      </w:r>
    </w:p>
    <w:p w14:paraId="02D05253" w14:textId="77777777" w:rsidR="006B3064" w:rsidRPr="006B3064" w:rsidRDefault="006B3064" w:rsidP="006B3064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6B3064">
        <w:rPr>
          <w:rFonts w:ascii="Arial" w:hAnsi="Arial" w:cs="Arial"/>
        </w:rPr>
        <w:t>Percentual de aprovação</w:t>
      </w:r>
    </w:p>
    <w:p w14:paraId="0CF2E34B" w14:textId="77777777" w:rsidR="006B3064" w:rsidRPr="006B3064" w:rsidRDefault="006B3064" w:rsidP="006B3064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6B3064">
        <w:rPr>
          <w:rFonts w:ascii="Arial" w:hAnsi="Arial" w:cs="Arial"/>
        </w:rPr>
        <w:t>Percentual de rejeição</w:t>
      </w:r>
    </w:p>
    <w:p w14:paraId="5D065D02" w14:textId="77777777" w:rsidR="006B3064" w:rsidRPr="006B3064" w:rsidRDefault="006B3064" w:rsidP="006B3064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6B3064">
        <w:rPr>
          <w:rFonts w:ascii="Arial" w:hAnsi="Arial" w:cs="Arial"/>
        </w:rPr>
        <w:t>Performance de Fornecedor</w:t>
      </w:r>
    </w:p>
    <w:p w14:paraId="582AFF5D" w14:textId="77777777" w:rsidR="006B3064" w:rsidRPr="006B3064" w:rsidRDefault="006B3064" w:rsidP="006B3064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6B3064">
        <w:rPr>
          <w:rFonts w:ascii="Arial" w:hAnsi="Arial" w:cs="Arial"/>
        </w:rPr>
        <w:t>Ranking de principais defeitos</w:t>
      </w:r>
    </w:p>
    <w:p w14:paraId="04466503" w14:textId="77777777" w:rsidR="00D26E42" w:rsidRDefault="00D26E42" w:rsidP="00D26E42">
      <w:pPr>
        <w:pStyle w:val="Cabealho"/>
        <w:tabs>
          <w:tab w:val="clear" w:pos="4252"/>
          <w:tab w:val="clear" w:pos="8504"/>
          <w:tab w:val="left" w:pos="360"/>
          <w:tab w:val="left" w:pos="540"/>
          <w:tab w:val="left" w:pos="720"/>
        </w:tabs>
        <w:spacing w:after="160" w:line="259" w:lineRule="auto"/>
        <w:ind w:right="-115"/>
        <w:rPr>
          <w:rFonts w:ascii="Arial" w:hAnsi="Arial" w:cs="Arial"/>
          <w:b/>
          <w:bCs/>
          <w:sz w:val="24"/>
          <w:szCs w:val="24"/>
        </w:rPr>
      </w:pPr>
    </w:p>
    <w:p w14:paraId="635FDE5F" w14:textId="1B343278" w:rsidR="00D26E42" w:rsidRPr="009F4B1C" w:rsidRDefault="00D26E42" w:rsidP="009F4B1C">
      <w:pPr>
        <w:rPr>
          <w:rFonts w:ascii="Arial" w:hAnsi="Arial" w:cs="Arial"/>
          <w:b/>
          <w:bCs/>
          <w:sz w:val="28"/>
          <w:szCs w:val="28"/>
        </w:rPr>
      </w:pPr>
      <w:r w:rsidRPr="009F4B1C">
        <w:rPr>
          <w:rFonts w:ascii="Arial" w:hAnsi="Arial" w:cs="Arial"/>
          <w:b/>
          <w:bCs/>
          <w:sz w:val="28"/>
          <w:szCs w:val="28"/>
        </w:rPr>
        <w:t>Formulários</w:t>
      </w:r>
    </w:p>
    <w:p w14:paraId="5D207D3F" w14:textId="77777777" w:rsidR="007551FB" w:rsidRDefault="007551FB" w:rsidP="002E66BE">
      <w:pPr>
        <w:rPr>
          <w:rFonts w:ascii="Arial" w:hAnsi="Arial" w:cs="Arial"/>
          <w:b/>
          <w:bCs/>
          <w:sz w:val="28"/>
          <w:szCs w:val="28"/>
        </w:rPr>
      </w:pPr>
    </w:p>
    <w:p w14:paraId="554F290C" w14:textId="5FD946C1" w:rsidR="00D26E42" w:rsidRDefault="00D26E42" w:rsidP="002E66B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BD50D03" wp14:editId="33D079B1">
            <wp:extent cx="7597140" cy="4640580"/>
            <wp:effectExtent l="0" t="0" r="3810" b="7620"/>
            <wp:docPr id="19106234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14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4CE38" w14:textId="77777777" w:rsidR="001858CD" w:rsidRPr="004929F9" w:rsidRDefault="001858CD" w:rsidP="001858CD">
      <w:pPr>
        <w:pStyle w:val="PargrafodaLista"/>
        <w:spacing w:line="360" w:lineRule="auto"/>
        <w:ind w:left="850"/>
        <w:rPr>
          <w:rFonts w:ascii="Arial" w:hAnsi="Arial" w:cs="Arial"/>
          <w:sz w:val="28"/>
          <w:szCs w:val="28"/>
        </w:rPr>
      </w:pPr>
    </w:p>
    <w:p w14:paraId="07E5D8E7" w14:textId="1E878A67" w:rsidR="008E7D5B" w:rsidRPr="002E66BE" w:rsidRDefault="008E7D5B" w:rsidP="002E66BE">
      <w:pPr>
        <w:rPr>
          <w:rFonts w:ascii="Arial" w:hAnsi="Arial" w:cs="Arial"/>
        </w:rPr>
      </w:pPr>
    </w:p>
    <w:sectPr w:rsidR="008E7D5B" w:rsidRPr="002E66BE" w:rsidSect="008E7D5B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A03D" w14:textId="77777777" w:rsidR="008E6D4D" w:rsidRDefault="008E6D4D" w:rsidP="008E7D5B">
      <w:pPr>
        <w:spacing w:after="0" w:line="240" w:lineRule="auto"/>
      </w:pPr>
      <w:r>
        <w:separator/>
      </w:r>
    </w:p>
  </w:endnote>
  <w:endnote w:type="continuationSeparator" w:id="0">
    <w:p w14:paraId="12554173" w14:textId="77777777" w:rsidR="008E6D4D" w:rsidRDefault="008E6D4D" w:rsidP="008E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6F98" w14:textId="77777777" w:rsidR="008E6D4D" w:rsidRDefault="008E6D4D" w:rsidP="008E7D5B">
      <w:pPr>
        <w:spacing w:after="0" w:line="240" w:lineRule="auto"/>
      </w:pPr>
      <w:r>
        <w:separator/>
      </w:r>
    </w:p>
  </w:footnote>
  <w:footnote w:type="continuationSeparator" w:id="0">
    <w:p w14:paraId="62460D5D" w14:textId="77777777" w:rsidR="008E6D4D" w:rsidRDefault="008E6D4D" w:rsidP="008E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9D05" w14:textId="0F1FBB7C" w:rsidR="002048F7" w:rsidRDefault="002048F7">
    <w:pPr>
      <w:pStyle w:val="Cabealho"/>
    </w:pPr>
  </w:p>
  <w:tbl>
    <w:tblPr>
      <w:tblStyle w:val="Tabelacomgrade"/>
      <w:tblW w:w="9072" w:type="dxa"/>
      <w:tblInd w:w="-5" w:type="dxa"/>
      <w:tblLayout w:type="fixed"/>
      <w:tblLook w:val="04A0" w:firstRow="1" w:lastRow="0" w:firstColumn="1" w:lastColumn="0" w:noHBand="0" w:noVBand="1"/>
    </w:tblPr>
    <w:tblGrid>
      <w:gridCol w:w="1985"/>
      <w:gridCol w:w="7087"/>
    </w:tblGrid>
    <w:tr w:rsidR="0019166B" w:rsidRPr="00544E55" w14:paraId="2E3661A8" w14:textId="77777777" w:rsidTr="00241B99">
      <w:trPr>
        <w:trHeight w:val="1155"/>
      </w:trPr>
      <w:tc>
        <w:tcPr>
          <w:tcW w:w="1985" w:type="dxa"/>
          <w:vAlign w:val="center"/>
        </w:tcPr>
        <w:p w14:paraId="163E9FF6" w14:textId="77777777" w:rsidR="0019166B" w:rsidRPr="00544E55" w:rsidRDefault="0019166B" w:rsidP="008E7D5B">
          <w:pPr>
            <w:jc w:val="center"/>
          </w:pPr>
          <w:r w:rsidRPr="00544E55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F432336" wp14:editId="19FE3587">
                <wp:simplePos x="0" y="0"/>
                <wp:positionH relativeFrom="column">
                  <wp:posOffset>-69215</wp:posOffset>
                </wp:positionH>
                <wp:positionV relativeFrom="paragraph">
                  <wp:posOffset>-40640</wp:posOffset>
                </wp:positionV>
                <wp:extent cx="1257300" cy="463550"/>
                <wp:effectExtent l="0" t="0" r="0" b="0"/>
                <wp:wrapNone/>
                <wp:docPr id="1" name="Picture 5" descr="vix_logo_gold_new_bevel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vix_logo_gold_new_bevel_horizontal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690" b="26073"/>
                        <a:stretch/>
                      </pic:blipFill>
                      <pic:spPr bwMode="auto">
                        <a:xfrm>
                          <a:off x="0" y="0"/>
                          <a:ext cx="1257300" cy="46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2C8966B8" w14:textId="005E9219" w:rsidR="0019166B" w:rsidRPr="0019166B" w:rsidRDefault="002E66BE" w:rsidP="0019166B">
          <w:pPr>
            <w:jc w:val="center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CHECKLIST INSPEÇÃO ARTIGO - TP</w:t>
          </w:r>
        </w:p>
      </w:tc>
    </w:tr>
  </w:tbl>
  <w:p w14:paraId="31EFB2A4" w14:textId="358374AC" w:rsidR="002048F7" w:rsidRDefault="002048F7">
    <w:pPr>
      <w:pStyle w:val="Cabealho"/>
    </w:pPr>
  </w:p>
  <w:p w14:paraId="5A71AA39" w14:textId="77777777" w:rsidR="002048F7" w:rsidRDefault="002048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73DF"/>
    <w:multiLevelType w:val="hybridMultilevel"/>
    <w:tmpl w:val="B27E3854"/>
    <w:lvl w:ilvl="0" w:tplc="EB68B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941"/>
    <w:multiLevelType w:val="hybridMultilevel"/>
    <w:tmpl w:val="D9FC232A"/>
    <w:lvl w:ilvl="0" w:tplc="0416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C844E3E"/>
    <w:multiLevelType w:val="hybridMultilevel"/>
    <w:tmpl w:val="5D02712C"/>
    <w:lvl w:ilvl="0" w:tplc="874623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9E3A4C"/>
    <w:multiLevelType w:val="hybridMultilevel"/>
    <w:tmpl w:val="2A8A42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B13CF"/>
    <w:multiLevelType w:val="multilevel"/>
    <w:tmpl w:val="0EEA79E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6" w15:restartNumberingAfterBreak="0">
    <w:nsid w:val="1A4B53B0"/>
    <w:multiLevelType w:val="multilevel"/>
    <w:tmpl w:val="8640BC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9C7566"/>
    <w:multiLevelType w:val="hybridMultilevel"/>
    <w:tmpl w:val="1684075E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776A"/>
    <w:multiLevelType w:val="hybridMultilevel"/>
    <w:tmpl w:val="E84EA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31352"/>
    <w:multiLevelType w:val="hybridMultilevel"/>
    <w:tmpl w:val="BBCC34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0EB7596"/>
    <w:multiLevelType w:val="hybridMultilevel"/>
    <w:tmpl w:val="B8D086FC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5169"/>
    <w:multiLevelType w:val="hybridMultilevel"/>
    <w:tmpl w:val="61C8B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448D"/>
    <w:multiLevelType w:val="hybridMultilevel"/>
    <w:tmpl w:val="118EB2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507737"/>
    <w:multiLevelType w:val="hybridMultilevel"/>
    <w:tmpl w:val="1C14802E"/>
    <w:lvl w:ilvl="0" w:tplc="04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3B5E31"/>
    <w:multiLevelType w:val="hybridMultilevel"/>
    <w:tmpl w:val="978C633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CA7EB4"/>
    <w:multiLevelType w:val="hybridMultilevel"/>
    <w:tmpl w:val="23D4CFE4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60613"/>
    <w:multiLevelType w:val="hybridMultilevel"/>
    <w:tmpl w:val="CBA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D779E"/>
    <w:multiLevelType w:val="hybridMultilevel"/>
    <w:tmpl w:val="5F4EBF36"/>
    <w:lvl w:ilvl="0" w:tplc="BE961F5C">
      <w:start w:val="1"/>
      <w:numFmt w:val="decimal"/>
      <w:lvlText w:val="%1)"/>
      <w:lvlJc w:val="left"/>
      <w:pPr>
        <w:ind w:left="850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9300F"/>
    <w:multiLevelType w:val="hybridMultilevel"/>
    <w:tmpl w:val="56CEB0D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6895306"/>
    <w:multiLevelType w:val="hybridMultilevel"/>
    <w:tmpl w:val="A86CE5DE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86342"/>
    <w:multiLevelType w:val="hybridMultilevel"/>
    <w:tmpl w:val="499E8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C2B18"/>
    <w:multiLevelType w:val="hybridMultilevel"/>
    <w:tmpl w:val="C4E417E4"/>
    <w:lvl w:ilvl="0" w:tplc="82CC33C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98273">
    <w:abstractNumId w:val="7"/>
  </w:num>
  <w:num w:numId="2" w16cid:durableId="990138301">
    <w:abstractNumId w:val="10"/>
  </w:num>
  <w:num w:numId="3" w16cid:durableId="496380901">
    <w:abstractNumId w:val="15"/>
  </w:num>
  <w:num w:numId="4" w16cid:durableId="778572073">
    <w:abstractNumId w:val="19"/>
  </w:num>
  <w:num w:numId="5" w16cid:durableId="1895582223">
    <w:abstractNumId w:val="16"/>
  </w:num>
  <w:num w:numId="6" w16cid:durableId="1423526976">
    <w:abstractNumId w:val="4"/>
  </w:num>
  <w:num w:numId="7" w16cid:durableId="1705329023">
    <w:abstractNumId w:val="3"/>
  </w:num>
  <w:num w:numId="8" w16cid:durableId="1300456538">
    <w:abstractNumId w:val="20"/>
  </w:num>
  <w:num w:numId="9" w16cid:durableId="1126122313">
    <w:abstractNumId w:val="1"/>
  </w:num>
  <w:num w:numId="10" w16cid:durableId="415445207">
    <w:abstractNumId w:val="5"/>
  </w:num>
  <w:num w:numId="11" w16cid:durableId="977807663">
    <w:abstractNumId w:val="21"/>
  </w:num>
  <w:num w:numId="12" w16cid:durableId="1041713387">
    <w:abstractNumId w:val="8"/>
  </w:num>
  <w:num w:numId="13" w16cid:durableId="1095243926">
    <w:abstractNumId w:val="0"/>
  </w:num>
  <w:num w:numId="14" w16cid:durableId="529728673">
    <w:abstractNumId w:val="8"/>
  </w:num>
  <w:num w:numId="15" w16cid:durableId="1098865847">
    <w:abstractNumId w:val="17"/>
  </w:num>
  <w:num w:numId="16" w16cid:durableId="1938979252">
    <w:abstractNumId w:val="6"/>
  </w:num>
  <w:num w:numId="17" w16cid:durableId="505364576">
    <w:abstractNumId w:val="2"/>
  </w:num>
  <w:num w:numId="18" w16cid:durableId="1438208084">
    <w:abstractNumId w:val="12"/>
  </w:num>
  <w:num w:numId="19" w16cid:durableId="151529601">
    <w:abstractNumId w:val="18"/>
  </w:num>
  <w:num w:numId="20" w16cid:durableId="1807239695">
    <w:abstractNumId w:val="14"/>
  </w:num>
  <w:num w:numId="21" w16cid:durableId="996108846">
    <w:abstractNumId w:val="11"/>
  </w:num>
  <w:num w:numId="22" w16cid:durableId="848639917">
    <w:abstractNumId w:val="9"/>
  </w:num>
  <w:num w:numId="23" w16cid:durableId="15713811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5B"/>
    <w:rsid w:val="00011EA1"/>
    <w:rsid w:val="000407A9"/>
    <w:rsid w:val="000435CE"/>
    <w:rsid w:val="00046E4D"/>
    <w:rsid w:val="0005174B"/>
    <w:rsid w:val="00064A2D"/>
    <w:rsid w:val="00064FA9"/>
    <w:rsid w:val="00076852"/>
    <w:rsid w:val="00097140"/>
    <w:rsid w:val="000A077E"/>
    <w:rsid w:val="000F58DB"/>
    <w:rsid w:val="001118E8"/>
    <w:rsid w:val="00146E26"/>
    <w:rsid w:val="00170072"/>
    <w:rsid w:val="00176997"/>
    <w:rsid w:val="001858CD"/>
    <w:rsid w:val="00190C23"/>
    <w:rsid w:val="0019166B"/>
    <w:rsid w:val="001A043B"/>
    <w:rsid w:val="001A12A0"/>
    <w:rsid w:val="001B0D8D"/>
    <w:rsid w:val="001D5EF6"/>
    <w:rsid w:val="001E6F4D"/>
    <w:rsid w:val="001F57EF"/>
    <w:rsid w:val="002048F7"/>
    <w:rsid w:val="002077C7"/>
    <w:rsid w:val="00211724"/>
    <w:rsid w:val="002506E6"/>
    <w:rsid w:val="00255C9B"/>
    <w:rsid w:val="002C727E"/>
    <w:rsid w:val="002D3AF2"/>
    <w:rsid w:val="002D57AE"/>
    <w:rsid w:val="002D7197"/>
    <w:rsid w:val="002D72D0"/>
    <w:rsid w:val="002E66BE"/>
    <w:rsid w:val="002E7DDA"/>
    <w:rsid w:val="003103E9"/>
    <w:rsid w:val="003355E2"/>
    <w:rsid w:val="00354A7E"/>
    <w:rsid w:val="00366FD9"/>
    <w:rsid w:val="003725D0"/>
    <w:rsid w:val="00380AEB"/>
    <w:rsid w:val="003950BC"/>
    <w:rsid w:val="003D18B6"/>
    <w:rsid w:val="0041309F"/>
    <w:rsid w:val="0043154C"/>
    <w:rsid w:val="004329F6"/>
    <w:rsid w:val="00455CCD"/>
    <w:rsid w:val="00464F97"/>
    <w:rsid w:val="00466776"/>
    <w:rsid w:val="0046705C"/>
    <w:rsid w:val="00467E93"/>
    <w:rsid w:val="00477426"/>
    <w:rsid w:val="004842CB"/>
    <w:rsid w:val="00490D5D"/>
    <w:rsid w:val="0049226C"/>
    <w:rsid w:val="004929F9"/>
    <w:rsid w:val="004A115F"/>
    <w:rsid w:val="004A2C4D"/>
    <w:rsid w:val="004A754A"/>
    <w:rsid w:val="004B0581"/>
    <w:rsid w:val="004B6AE0"/>
    <w:rsid w:val="004C53E2"/>
    <w:rsid w:val="004D7D27"/>
    <w:rsid w:val="004F0F85"/>
    <w:rsid w:val="00504935"/>
    <w:rsid w:val="0050698F"/>
    <w:rsid w:val="00512D41"/>
    <w:rsid w:val="00513324"/>
    <w:rsid w:val="005332F1"/>
    <w:rsid w:val="00535E68"/>
    <w:rsid w:val="0054057C"/>
    <w:rsid w:val="00545CA7"/>
    <w:rsid w:val="005476A3"/>
    <w:rsid w:val="00556F74"/>
    <w:rsid w:val="00560844"/>
    <w:rsid w:val="00562947"/>
    <w:rsid w:val="00583FA2"/>
    <w:rsid w:val="00591006"/>
    <w:rsid w:val="005B1BDD"/>
    <w:rsid w:val="005D229B"/>
    <w:rsid w:val="005D4511"/>
    <w:rsid w:val="005D6125"/>
    <w:rsid w:val="005F2CB7"/>
    <w:rsid w:val="0060505B"/>
    <w:rsid w:val="006167AC"/>
    <w:rsid w:val="006306F2"/>
    <w:rsid w:val="00647479"/>
    <w:rsid w:val="00653C99"/>
    <w:rsid w:val="00654AA2"/>
    <w:rsid w:val="0066172C"/>
    <w:rsid w:val="006A2FA8"/>
    <w:rsid w:val="006B3064"/>
    <w:rsid w:val="006C488B"/>
    <w:rsid w:val="006C5D7E"/>
    <w:rsid w:val="006D0014"/>
    <w:rsid w:val="006E53BC"/>
    <w:rsid w:val="00700090"/>
    <w:rsid w:val="007179FD"/>
    <w:rsid w:val="00721DAC"/>
    <w:rsid w:val="00732C74"/>
    <w:rsid w:val="00734C7D"/>
    <w:rsid w:val="007551FB"/>
    <w:rsid w:val="007633DF"/>
    <w:rsid w:val="0076375E"/>
    <w:rsid w:val="00773B58"/>
    <w:rsid w:val="00776BD4"/>
    <w:rsid w:val="00780E63"/>
    <w:rsid w:val="00796CE9"/>
    <w:rsid w:val="007A22E6"/>
    <w:rsid w:val="007B4B0A"/>
    <w:rsid w:val="007C2F37"/>
    <w:rsid w:val="007D45A6"/>
    <w:rsid w:val="007E1251"/>
    <w:rsid w:val="00822DA1"/>
    <w:rsid w:val="00832F96"/>
    <w:rsid w:val="00835269"/>
    <w:rsid w:val="00865383"/>
    <w:rsid w:val="008B3BC7"/>
    <w:rsid w:val="008B71D3"/>
    <w:rsid w:val="008C2A7F"/>
    <w:rsid w:val="008C6A7D"/>
    <w:rsid w:val="008D4DF3"/>
    <w:rsid w:val="008E1FA5"/>
    <w:rsid w:val="008E6804"/>
    <w:rsid w:val="008E6D4D"/>
    <w:rsid w:val="008E7D5B"/>
    <w:rsid w:val="008F247A"/>
    <w:rsid w:val="008F7E23"/>
    <w:rsid w:val="00900399"/>
    <w:rsid w:val="009036D4"/>
    <w:rsid w:val="009464D9"/>
    <w:rsid w:val="009726ED"/>
    <w:rsid w:val="00973D7E"/>
    <w:rsid w:val="009833B4"/>
    <w:rsid w:val="009C0348"/>
    <w:rsid w:val="009C3B63"/>
    <w:rsid w:val="009F0604"/>
    <w:rsid w:val="009F4B1C"/>
    <w:rsid w:val="009F73AA"/>
    <w:rsid w:val="00A1521D"/>
    <w:rsid w:val="00A2363B"/>
    <w:rsid w:val="00A4401C"/>
    <w:rsid w:val="00A57A3C"/>
    <w:rsid w:val="00A61B7A"/>
    <w:rsid w:val="00A65066"/>
    <w:rsid w:val="00A75678"/>
    <w:rsid w:val="00AD7982"/>
    <w:rsid w:val="00AE16ED"/>
    <w:rsid w:val="00AE1BDE"/>
    <w:rsid w:val="00B0279A"/>
    <w:rsid w:val="00B04E72"/>
    <w:rsid w:val="00B32EEC"/>
    <w:rsid w:val="00B433D4"/>
    <w:rsid w:val="00B63BEB"/>
    <w:rsid w:val="00B92ADB"/>
    <w:rsid w:val="00BD2E89"/>
    <w:rsid w:val="00BD4CE8"/>
    <w:rsid w:val="00BD5E8B"/>
    <w:rsid w:val="00BE5FBC"/>
    <w:rsid w:val="00BF5459"/>
    <w:rsid w:val="00C152A0"/>
    <w:rsid w:val="00C2220F"/>
    <w:rsid w:val="00C320FC"/>
    <w:rsid w:val="00C42719"/>
    <w:rsid w:val="00C45450"/>
    <w:rsid w:val="00C62379"/>
    <w:rsid w:val="00C93916"/>
    <w:rsid w:val="00CA6901"/>
    <w:rsid w:val="00CB029F"/>
    <w:rsid w:val="00CC1FF7"/>
    <w:rsid w:val="00CD57A1"/>
    <w:rsid w:val="00CE527E"/>
    <w:rsid w:val="00D03C14"/>
    <w:rsid w:val="00D05B0B"/>
    <w:rsid w:val="00D26E42"/>
    <w:rsid w:val="00D4350F"/>
    <w:rsid w:val="00D44D30"/>
    <w:rsid w:val="00D824C5"/>
    <w:rsid w:val="00D84D7A"/>
    <w:rsid w:val="00D9770B"/>
    <w:rsid w:val="00DB2C90"/>
    <w:rsid w:val="00DF0B9A"/>
    <w:rsid w:val="00E36C5F"/>
    <w:rsid w:val="00E45CF1"/>
    <w:rsid w:val="00E47C2F"/>
    <w:rsid w:val="00E64C8C"/>
    <w:rsid w:val="00E76BE8"/>
    <w:rsid w:val="00EA55CA"/>
    <w:rsid w:val="00EB1ED0"/>
    <w:rsid w:val="00EC16BE"/>
    <w:rsid w:val="00ED5D78"/>
    <w:rsid w:val="00F00D48"/>
    <w:rsid w:val="00F03430"/>
    <w:rsid w:val="00F23D78"/>
    <w:rsid w:val="00F26103"/>
    <w:rsid w:val="00F27B7C"/>
    <w:rsid w:val="00F317C4"/>
    <w:rsid w:val="00F31E96"/>
    <w:rsid w:val="00F36972"/>
    <w:rsid w:val="00F602EA"/>
    <w:rsid w:val="00F82C62"/>
    <w:rsid w:val="00F866E1"/>
    <w:rsid w:val="00F97775"/>
    <w:rsid w:val="00FA0FCC"/>
    <w:rsid w:val="00FA3C3C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A2E1"/>
  <w15:chartTrackingRefBased/>
  <w15:docId w15:val="{7A6D5DDA-A892-44D9-B102-CF8C06A0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5B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064FA9"/>
    <w:pPr>
      <w:keepNext/>
      <w:keepLines/>
      <w:numPr>
        <w:numId w:val="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FA9"/>
    <w:pPr>
      <w:keepNext/>
      <w:keepLines/>
      <w:numPr>
        <w:ilvl w:val="1"/>
        <w:numId w:val="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FA9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F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F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FA9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FA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FA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FA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7D5B"/>
  </w:style>
  <w:style w:type="paragraph" w:styleId="Rodap">
    <w:name w:val="footer"/>
    <w:basedOn w:val="Normal"/>
    <w:link w:val="RodapChar"/>
    <w:uiPriority w:val="99"/>
    <w:unhideWhenUsed/>
    <w:rsid w:val="008E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D5B"/>
  </w:style>
  <w:style w:type="table" w:styleId="Tabelacomgrade">
    <w:name w:val="Table Grid"/>
    <w:basedOn w:val="Tabelanormal"/>
    <w:uiPriority w:val="39"/>
    <w:rsid w:val="008E7D5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7D5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64FA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FA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FA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F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FA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FA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F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F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F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064FA9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F27B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31C0-0414-403F-937B-5B1834D3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8308</TotalTime>
  <Pages>1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Riccioppo</dc:creator>
  <cp:keywords/>
  <dc:description/>
  <cp:lastModifiedBy>interswim Administrator</cp:lastModifiedBy>
  <cp:revision>7</cp:revision>
  <cp:lastPrinted>2021-01-27T11:32:00Z</cp:lastPrinted>
  <dcterms:created xsi:type="dcterms:W3CDTF">2023-10-11T19:10:00Z</dcterms:created>
  <dcterms:modified xsi:type="dcterms:W3CDTF">2023-10-20T18:09:00Z</dcterms:modified>
</cp:coreProperties>
</file>